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6A" w:rsidRPr="00D140A9" w:rsidRDefault="00EA3E43" w:rsidP="00E83CDB">
      <w:pPr>
        <w:pStyle w:val="Ttulo1"/>
        <w:jc w:val="center"/>
        <w:rPr>
          <w:rFonts w:ascii="Verdana" w:hAnsi="Verdana"/>
          <w:color w:val="000000" w:themeColor="text1"/>
          <w:sz w:val="40"/>
          <w:szCs w:val="40"/>
        </w:rPr>
      </w:pPr>
      <w:bookmarkStart w:id="0" w:name="_Toc90748463"/>
      <w:r>
        <w:rPr>
          <w:rFonts w:ascii="Verdana" w:hAnsi="Verdana" w:cs="Arial Narrow"/>
          <w:color w:val="000000"/>
          <w:w w:val="97"/>
          <w:sz w:val="40"/>
          <w:szCs w:val="40"/>
        </w:rPr>
        <w:t>26- Parábola do trigo e do joio</w:t>
      </w:r>
    </w:p>
    <w:p w:rsidR="00880389" w:rsidRDefault="00880389" w:rsidP="0088038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403EF3" w:rsidRPr="00AF4B16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b/>
          <w:bCs/>
          <w:color w:val="000000"/>
          <w:sz w:val="24"/>
          <w:szCs w:val="24"/>
          <w:lang w:val="pt-PT"/>
        </w:rPr>
        <w:t xml:space="preserve">Base Bíblica: </w:t>
      </w:r>
      <w:r w:rsidRPr="00AF4B16">
        <w:rPr>
          <w:rFonts w:ascii="Verdana" w:hAnsi="Verdana" w:cs="Arial"/>
          <w:bCs/>
          <w:color w:val="000000"/>
          <w:sz w:val="24"/>
          <w:szCs w:val="24"/>
          <w:lang w:val="pt-PT"/>
        </w:rPr>
        <w:t>Mateus 13:24 à 30 e 36 à 43</w:t>
      </w:r>
    </w:p>
    <w:p w:rsidR="00403EF3" w:rsidRPr="00AF4B16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b/>
          <w:bCs/>
          <w:color w:val="000000"/>
          <w:sz w:val="24"/>
          <w:szCs w:val="24"/>
          <w:lang w:val="pt-PT"/>
        </w:rPr>
        <w:t xml:space="preserve">Versículo para memorizar: </w:t>
      </w:r>
      <w:r w:rsidRPr="00AF4B16">
        <w:rPr>
          <w:rFonts w:ascii="Verdana" w:hAnsi="Verdana" w:cs="Arial"/>
          <w:bCs/>
          <w:color w:val="000000"/>
          <w:sz w:val="24"/>
          <w:szCs w:val="24"/>
          <w:lang w:val="pt-PT"/>
        </w:rPr>
        <w:t>1 Pedro 3:11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"Aparta-se do mal, pratique o que é bom , busque a paz e empenhe-se por alcançá-la."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b/>
          <w:bCs/>
          <w:color w:val="000000"/>
          <w:sz w:val="24"/>
          <w:szCs w:val="24"/>
          <w:lang w:val="pt-PT"/>
        </w:rPr>
        <w:t>Introdução:</w:t>
      </w: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   Experiência: Parece mas não é!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Você vai precisar: - 1 batata média; 1 maçã; 1 prato e 1 recipiente com água.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Como fazer: descasque a batata e a maçã, corte em quadrados iguais. misture bem os pedaços da batata e da maçã e coloque no prato. Pergunte: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- Você consegue saber o que é batata e o que é maçã?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É muito difícil separar agora os pedaços de maçã e da batata! Todos tem quase a mesma cor e são muito parecidos.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Depois pegue a maçã e a batata do prato e coloque no recipiente com água. O que aconteceu? Os pedaços de maçã flutuam e os pedaços de batata foram para o fundo.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Agora você consegue separar facilmente os pedaços de batata dos pedaços de maçã.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Os pedaços de batata afundaram porque são mais pesados que a água e os pedaços de maçã flutuam porque são mais leves que a água.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Vamos abrir a nossa Bíblia e vamos ver o que essa experiência tem a ver com o nosso versículo de hoje?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b/>
          <w:bCs/>
          <w:color w:val="000000"/>
          <w:sz w:val="24"/>
          <w:szCs w:val="24"/>
          <w:lang w:val="pt-PT"/>
        </w:rPr>
        <w:t>Apresentação:</w:t>
      </w: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 Leia primeiro na Bíblia e depois no seu visual.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b/>
          <w:bCs/>
          <w:color w:val="000000"/>
          <w:sz w:val="24"/>
          <w:szCs w:val="24"/>
          <w:lang w:val="pt-PT"/>
        </w:rPr>
        <w:t>Explicação:</w:t>
      </w: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 Nós vimos que quando misturamos a batata e a maçã,  elas pareciam ser a mesma coisa, não é?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Mas na verdade são bem diferentes uma da outra.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A mesma coisa acontece com as pessoas. No mundo há pessoas boas e há pessoas más.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lastRenderedPageBreak/>
        <w:t>Aprendemos que devemos nos apartar do mal, isto é, ficar afastado. Não devemos ter as mesmas atitudes das pessoas que não amam a Jesus.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Devemos praticar o que é bom, tomar decisões ao lado de Deus, pois Ele nos chamou para fazer a diferença.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b/>
          <w:bCs/>
          <w:color w:val="000000"/>
          <w:sz w:val="24"/>
          <w:szCs w:val="24"/>
          <w:lang w:val="pt-PT"/>
        </w:rPr>
        <w:t>Aplicação:</w:t>
      </w: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 você deve sempre estar atento as atitudes das pessoas, diferenciando as atitudes boas das más.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Você deve se esforçar em ser obediente, praticando aquilo que você aprende na palavra de Deus.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b/>
          <w:bCs/>
          <w:color w:val="000000"/>
          <w:sz w:val="24"/>
          <w:szCs w:val="24"/>
          <w:lang w:val="pt-PT"/>
        </w:rPr>
        <w:t>Memorização:</w:t>
      </w: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 escreva o versículo na lousa. Leia com as crianças, depois vá apagando algumas palavras e peçam para repetir o versículo, incluindo as palavras que foram apagadas.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Vá apagando mais algumas palavras e eles repetindo, até que todo o versículo seja apagado. Deixe várias crianças repetirem o mesmo, de memória.</w:t>
      </w:r>
    </w:p>
    <w:p w:rsidR="00403EF3" w:rsidRPr="004225C8" w:rsidRDefault="00403EF3" w:rsidP="00403EF3">
      <w:pPr>
        <w:shd w:val="clear" w:color="auto" w:fill="FFFFFF"/>
        <w:spacing w:line="240" w:lineRule="auto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Por fim faça todos repetirem uma última vez.</w:t>
      </w:r>
    </w:p>
    <w:p w:rsidR="00403EF3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b/>
          <w:bCs/>
          <w:color w:val="000000"/>
          <w:sz w:val="24"/>
          <w:szCs w:val="24"/>
          <w:lang w:val="pt-PT"/>
        </w:rPr>
      </w:pP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b/>
          <w:bCs/>
          <w:color w:val="000000"/>
          <w:sz w:val="24"/>
          <w:szCs w:val="24"/>
          <w:lang w:val="pt-PT"/>
        </w:rPr>
        <w:t>Esboço da lição: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Ensino principal: Que a criança creia que existe o bem e o mal, que saiba distinguir as atitudes boas das más, e que pratique o bem sendo obediente, ajudando e falando de Jesus aos outros.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000000"/>
          <w:sz w:val="24"/>
          <w:szCs w:val="24"/>
          <w:lang w:val="pt-PT"/>
        </w:rPr>
      </w:pPr>
      <w:r w:rsidRPr="004225C8">
        <w:rPr>
          <w:rFonts w:ascii="Verdana" w:hAnsi="Verdana" w:cs="Arial"/>
          <w:b/>
          <w:bCs/>
          <w:color w:val="000000"/>
          <w:sz w:val="24"/>
          <w:szCs w:val="24"/>
          <w:lang w:val="pt-PT"/>
        </w:rPr>
        <w:t>Introdução:</w:t>
      </w: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 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Há gêmeos que nascem bem parecidos, não é?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Mas são diferentes, sabe porquê?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Não são a mesma pessoa, tem personalidades e temperamentos diferentes.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Só são parecidos por fora, mas por dentro são diferentes.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Na lição de hoje, o Senhor Jesus conta uma parábola que fala de duas coisas que são parecidas, mas na verdade são bem diferentes uma da outra, vamos ver o que é?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b/>
          <w:bCs/>
          <w:color w:val="000000"/>
          <w:sz w:val="24"/>
          <w:szCs w:val="24"/>
          <w:lang w:val="pt-PT"/>
        </w:rPr>
        <w:t>Andamento: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-Conte a parábola como Jesus contou para a multidão e os discípulos versículos 24 a 30.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lastRenderedPageBreak/>
        <w:t>-Depois explique como Jesus fez aos seus discípulos - versículos 36 a 43. Jesus explica sobre o reino dos céus.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Diz que o semeador é Ele (Jesus). O campo é o mundo. O trigo são as pessoas que amam e obedecem a Deus. O joio são as pessoas que odeiam a Deus e fazem maldades.</w:t>
      </w:r>
      <w:r w:rsidR="00AF4B16">
        <w:rPr>
          <w:rFonts w:ascii="Verdana" w:hAnsi="Verdana" w:cs="Arial"/>
          <w:color w:val="000000"/>
          <w:sz w:val="24"/>
          <w:szCs w:val="24"/>
          <w:lang w:val="pt-PT"/>
        </w:rPr>
        <w:t xml:space="preserve"> </w:t>
      </w: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A colheita será quando Jesus voltar. Os anjos vão fazer a colheita. As pessoas que amam a Deus vão para o céu. As pessoas que não amam a Deus irão para o inferno, ou seja, vão ficar sofrendo para sempre.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b/>
          <w:bCs/>
          <w:color w:val="000000"/>
          <w:sz w:val="24"/>
          <w:szCs w:val="24"/>
          <w:lang w:val="pt-PT"/>
        </w:rPr>
        <w:t>Aplicação à vida da criança: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 xml:space="preserve">Jesus está dizendo que Ele é o único que pode mudar a minha vida e a sua. É Ele quem semeia a </w:t>
      </w:r>
      <w:r w:rsidR="00AF4B16">
        <w:rPr>
          <w:rFonts w:ascii="Verdana" w:hAnsi="Verdana" w:cs="Arial"/>
          <w:color w:val="000000"/>
          <w:sz w:val="24"/>
          <w:szCs w:val="24"/>
          <w:lang w:val="pt-PT"/>
        </w:rPr>
        <w:t>P</w:t>
      </w: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alavra nos corações e que, quando você o recebe como Salvador, você se torna filho de Deus.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Se você já recebeu Jesus como seu Salvador, Deus quer que você creia que existe o bem e  o mal,  que Ele o ama e o quer sempre ao seu lado. Que você saiba distinguir as atitudes  boas das más, como por exemplo: não fazendo as mesmas coisas que as pessoas que não amam a Deus fazem. Pode ser que algum amiguinho queira te levar a fazer coisas más, tais como: brigar, falar palavrão, fazer pequenos roubos, etc...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Deus quer que você seja obediente praticando a Palavra de Deus, falando do amor de Jesus às pessoas.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b/>
          <w:bCs/>
          <w:color w:val="000000"/>
          <w:sz w:val="24"/>
          <w:szCs w:val="24"/>
          <w:lang w:val="pt-PT"/>
        </w:rPr>
        <w:t>Clímax:</w:t>
      </w: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 O trigo e o joio parecem iguais, mas quando  colhido o trigo tem muita utilidade; inclusive para fazer pão, bolo, massas e muitas outras coisas. O joio não serve para nada, é uma semente oca e deve ser queimada.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b/>
          <w:bCs/>
          <w:color w:val="000000"/>
          <w:sz w:val="24"/>
          <w:szCs w:val="24"/>
          <w:lang w:val="pt-PT"/>
        </w:rPr>
        <w:t>Conclusão:</w:t>
      </w: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 Jesus disse que um dia irá voltar para separar o trigo do joio. O trigo será colhido e levado para o céu, e o joio será queimado, irá para o inferno. O bem e o mal estão juntos, misturados no mundo. Na colheita final, eu quero fazer parte do campo de Deus! E você?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b/>
          <w:bCs/>
          <w:color w:val="000000"/>
          <w:sz w:val="24"/>
          <w:szCs w:val="24"/>
          <w:lang w:val="pt-PT"/>
        </w:rPr>
        <w:t>Oração:</w:t>
      </w: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  Senhor Deus, protege-nos da influência das pessoas más e ajuda-nos a sermos pessoas boas, que amam e servem o Senhor. Em nome de Jesus, Amém.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Faça apelo dando oportunidade para as crianças que ainda não receberam Jesus como Salvador.</w:t>
      </w:r>
    </w:p>
    <w:p w:rsidR="00403EF3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b/>
          <w:bCs/>
          <w:color w:val="000000"/>
          <w:sz w:val="24"/>
          <w:szCs w:val="24"/>
          <w:lang w:val="pt-PT"/>
        </w:rPr>
      </w:pPr>
    </w:p>
    <w:p w:rsidR="00403EF3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b/>
          <w:bCs/>
          <w:color w:val="000000"/>
          <w:sz w:val="24"/>
          <w:szCs w:val="24"/>
          <w:lang w:val="pt-PT"/>
        </w:rPr>
      </w:pP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b/>
          <w:bCs/>
          <w:color w:val="000000"/>
          <w:sz w:val="24"/>
          <w:szCs w:val="24"/>
          <w:lang w:val="pt-PT"/>
        </w:rPr>
        <w:lastRenderedPageBreak/>
        <w:t>Atividades em classe: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Separando grãos:- leve 1 pacote de grãos misturados e peça às crianças para separarem em montes de acordo com o tipo do grão (você pode misturar milho, feijão, grão de bico, soja, canjica, arroz, etc...)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Depois que elas separarem pergunte: foi fácil separar os grãos?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Assim como vocês separaram certinho os grãos, Deus também conhece o trigo e o joio e vai separar o trigo do joio (as pessoas que amam a Deus das pessoas que não amam).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O joio será queimado.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O trigo será recolhido ao reino dos céus.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</w:p>
    <w:p w:rsidR="00403EF3" w:rsidRPr="00403EF3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b/>
          <w:color w:val="222222"/>
          <w:sz w:val="24"/>
          <w:szCs w:val="24"/>
        </w:rPr>
      </w:pPr>
      <w:r w:rsidRPr="00403EF3">
        <w:rPr>
          <w:rFonts w:ascii="Verdana" w:hAnsi="Verdana" w:cs="Arial"/>
          <w:b/>
          <w:color w:val="000000"/>
          <w:sz w:val="24"/>
          <w:szCs w:val="24"/>
          <w:lang w:val="pt-PT"/>
        </w:rPr>
        <w:t>Ao professor: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Aprendemos na parábola, do trigo e o joio, que em uma plantação há dois tipos de planta que crescem juntas e são, num primeiro momento, muito parecidas.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Só quando o trigo forma espigas, é possível distingui-lo do joio.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Assim também, muitas pessoas parecem pertencer ao reino de Jesus. Podem ser até pessoas boas, honestas, corretas, boas donas de casa, bons chefes de família, bons filhos...enfim, a tendência é pensarmos que tais pessoas pertencem ao reino de Deus.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Mas não é isso que a Bíblia ensina.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Para pertencer ao Reino de Deus é preciso nascer da boa semente... é preciso receber Jesus! Aceitar seu senhorio. Assim, você será "plantado" no reino de Jesus.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Jesus afirma na parábola que haverá um dia de colheita quando o Senhor permitirá que o joio seja separado do trigo. Antes disso, eles crescerão juntos normalmente.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Neste mundo em que vivemos, há trigo e joio convivendo simultaneamente e pacificamente. Mas haverá um dia em que Deus julgará todas as coisas.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Ninguém sabe o dia nem a hora em que acontecerá a colheita. Pode ser hoje, amanhã, daqui alguns meses, anos...não sabemos, mas as evidências da Palavra nos mostram que esse dia está próximo.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lastRenderedPageBreak/>
        <w:t>Por isso, não perca tempo!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Ministre nas vidas dos pequeninos para que haja salvação. Lembre-se: a igreja (você) existe para ganhar vidas e levá-las a um crescimento genuíno.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Ore, clame, se esforce, dê o seu melhor!</w:t>
      </w:r>
    </w:p>
    <w:p w:rsidR="00403EF3" w:rsidRPr="004225C8" w:rsidRDefault="00403EF3" w:rsidP="00403EF3">
      <w:pPr>
        <w:shd w:val="clear" w:color="auto" w:fill="FFFFFF"/>
        <w:spacing w:line="228" w:lineRule="atLeast"/>
        <w:jc w:val="both"/>
        <w:rPr>
          <w:rFonts w:ascii="Verdana" w:hAnsi="Verdana" w:cs="Arial"/>
          <w:color w:val="222222"/>
          <w:sz w:val="24"/>
          <w:szCs w:val="24"/>
        </w:rPr>
      </w:pPr>
      <w:r w:rsidRPr="004225C8">
        <w:rPr>
          <w:rFonts w:ascii="Verdana" w:hAnsi="Verdana" w:cs="Arial"/>
          <w:color w:val="000000"/>
          <w:sz w:val="24"/>
          <w:szCs w:val="24"/>
          <w:lang w:val="pt-PT"/>
        </w:rPr>
        <w:t>Creia sempre que Jesus, o nosso Salvador, nosso Deus, nosso Senhor irá nos moldar, equipar e ensinar. Deixe que Ele faça de você o melhor professor, a pessoa que pode ser alguém por meio de quem Ele pode produzir fruto eterno na vida das crianças.</w:t>
      </w:r>
    </w:p>
    <w:p w:rsidR="00E57C1A" w:rsidRDefault="00E57C1A" w:rsidP="00133878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403EF3" w:rsidRDefault="00403EF3" w:rsidP="00133878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403EF3" w:rsidRDefault="00403EF3" w:rsidP="00133878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403EF3" w:rsidRDefault="00403EF3" w:rsidP="00133878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403EF3" w:rsidRDefault="00403EF3" w:rsidP="00133878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403EF3" w:rsidRDefault="00403EF3" w:rsidP="00133878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403EF3" w:rsidRDefault="00403EF3" w:rsidP="00133878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403EF3" w:rsidRDefault="00403EF3" w:rsidP="00133878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403EF3" w:rsidRDefault="00403EF3" w:rsidP="00133878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403EF3" w:rsidRDefault="00403EF3" w:rsidP="00133878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403EF3" w:rsidRDefault="00403EF3" w:rsidP="00133878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403EF3" w:rsidRDefault="00403EF3" w:rsidP="00133878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403EF3" w:rsidRDefault="00403EF3" w:rsidP="00133878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403EF3" w:rsidRDefault="00403EF3" w:rsidP="00133878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403EF3" w:rsidRDefault="00403EF3" w:rsidP="00133878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403EF3" w:rsidRDefault="00403EF3" w:rsidP="00133878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E83CDB" w:rsidRPr="00E83CDB" w:rsidRDefault="00EA3E43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26- Parábola do trigo e do joio</w:t>
      </w:r>
    </w:p>
    <w:p w:rsidR="00183B98" w:rsidRPr="00183B98" w:rsidRDefault="00183B98" w:rsidP="00183B98">
      <w:pPr>
        <w:spacing w:after="0"/>
        <w:jc w:val="center"/>
        <w:rPr>
          <w:rFonts w:ascii="Verdana" w:hAnsi="Verdana"/>
          <w:sz w:val="32"/>
          <w:szCs w:val="32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087323" w:rsidRDefault="00403EF3" w:rsidP="0008732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400040" cy="5769610"/>
            <wp:effectExtent l="19050" t="0" r="0" b="0"/>
            <wp:docPr id="2" name="Imagem 1" descr="1-26-O TRIGO E O JOIO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26-O TRIGO E O JOIO-8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76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EF3" w:rsidRDefault="00403EF3" w:rsidP="00087323">
      <w:pPr>
        <w:jc w:val="center"/>
        <w:rPr>
          <w:rFonts w:ascii="Verdana" w:hAnsi="Verdana"/>
          <w:sz w:val="20"/>
          <w:szCs w:val="20"/>
        </w:rPr>
      </w:pPr>
    </w:p>
    <w:p w:rsidR="00403EF3" w:rsidRDefault="00403EF3" w:rsidP="00087323">
      <w:pPr>
        <w:jc w:val="center"/>
        <w:rPr>
          <w:rFonts w:ascii="Verdana" w:hAnsi="Verdana"/>
          <w:sz w:val="20"/>
          <w:szCs w:val="20"/>
        </w:rPr>
      </w:pPr>
    </w:p>
    <w:p w:rsidR="00403EF3" w:rsidRPr="00C133BD" w:rsidRDefault="00403EF3" w:rsidP="00087323">
      <w:pPr>
        <w:jc w:val="center"/>
        <w:rPr>
          <w:rFonts w:ascii="Verdana" w:hAnsi="Verdana"/>
          <w:sz w:val="20"/>
          <w:szCs w:val="20"/>
        </w:rPr>
      </w:pPr>
    </w:p>
    <w:p w:rsidR="00E83CDB" w:rsidRPr="00E83CDB" w:rsidRDefault="00EA3E43" w:rsidP="00752DB5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26- Parábola do trigo e do joio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087323" w:rsidRDefault="00D650A7" w:rsidP="0008732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Responda as perguntas abaixo:</w:t>
      </w:r>
    </w:p>
    <w:p w:rsidR="00D650A7" w:rsidRDefault="00D650A7" w:rsidP="00D650A7">
      <w:pPr>
        <w:pStyle w:val="PargrafodaLista"/>
        <w:numPr>
          <w:ilvl w:val="0"/>
          <w:numId w:val="2"/>
        </w:num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Qual a diferença entre o trigo e o joio?</w:t>
      </w:r>
    </w:p>
    <w:p w:rsidR="00D650A7" w:rsidRPr="00D650A7" w:rsidRDefault="00D650A7" w:rsidP="00D650A7">
      <w:pPr>
        <w:pBdr>
          <w:bottom w:val="single" w:sz="12" w:space="1" w:color="auto"/>
        </w:pBdr>
        <w:ind w:left="360"/>
        <w:rPr>
          <w:rFonts w:ascii="Verdana" w:hAnsi="Verdana"/>
          <w:sz w:val="20"/>
          <w:szCs w:val="20"/>
        </w:rPr>
      </w:pPr>
    </w:p>
    <w:p w:rsidR="00D650A7" w:rsidRPr="00D650A7" w:rsidRDefault="00D650A7" w:rsidP="00D650A7">
      <w:pPr>
        <w:spacing w:after="0"/>
        <w:ind w:left="360"/>
        <w:rPr>
          <w:rFonts w:ascii="Verdana" w:hAnsi="Verdana"/>
          <w:sz w:val="20"/>
          <w:szCs w:val="20"/>
        </w:rPr>
      </w:pPr>
    </w:p>
    <w:p w:rsidR="00D650A7" w:rsidRPr="00D650A7" w:rsidRDefault="00D650A7" w:rsidP="00D650A7">
      <w:pPr>
        <w:pStyle w:val="Pargrafoda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Por que o dono da plantação não deixou que arrancassem o joio?</w:t>
      </w:r>
    </w:p>
    <w:p w:rsidR="00D650A7" w:rsidRPr="00D650A7" w:rsidRDefault="00D650A7" w:rsidP="00D650A7">
      <w:pPr>
        <w:pBdr>
          <w:bottom w:val="single" w:sz="12" w:space="1" w:color="auto"/>
        </w:pBdr>
        <w:ind w:left="360"/>
        <w:rPr>
          <w:rFonts w:ascii="Verdana" w:hAnsi="Verdana"/>
          <w:sz w:val="20"/>
          <w:szCs w:val="20"/>
        </w:rPr>
      </w:pPr>
    </w:p>
    <w:p w:rsidR="00D650A7" w:rsidRDefault="00D650A7" w:rsidP="00D650A7">
      <w:pPr>
        <w:pStyle w:val="PargrafodaLista"/>
        <w:rPr>
          <w:rFonts w:ascii="Verdana" w:hAnsi="Verdana"/>
          <w:sz w:val="20"/>
          <w:szCs w:val="20"/>
        </w:rPr>
      </w:pPr>
    </w:p>
    <w:p w:rsidR="00D650A7" w:rsidRDefault="00D650A7" w:rsidP="00D650A7">
      <w:pPr>
        <w:pStyle w:val="Pargrafoda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que representa o terreno?</w:t>
      </w:r>
    </w:p>
    <w:p w:rsidR="00D650A7" w:rsidRPr="00D650A7" w:rsidRDefault="00D650A7" w:rsidP="00D650A7">
      <w:pPr>
        <w:pBdr>
          <w:bottom w:val="single" w:sz="12" w:space="1" w:color="auto"/>
        </w:pBdr>
        <w:ind w:left="360"/>
        <w:rPr>
          <w:rFonts w:ascii="Verdana" w:hAnsi="Verdana"/>
          <w:sz w:val="20"/>
          <w:szCs w:val="20"/>
        </w:rPr>
      </w:pPr>
    </w:p>
    <w:p w:rsidR="00D650A7" w:rsidRDefault="00D650A7" w:rsidP="00D650A7">
      <w:pPr>
        <w:pStyle w:val="PargrafodaLista"/>
        <w:rPr>
          <w:rFonts w:ascii="Verdana" w:hAnsi="Verdana"/>
          <w:sz w:val="20"/>
          <w:szCs w:val="20"/>
        </w:rPr>
      </w:pPr>
    </w:p>
    <w:p w:rsidR="00D650A7" w:rsidRPr="00D650A7" w:rsidRDefault="00D650A7" w:rsidP="00D650A7">
      <w:pPr>
        <w:pStyle w:val="Pargrafoda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que o trigo representa?</w:t>
      </w:r>
    </w:p>
    <w:p w:rsidR="00D650A7" w:rsidRPr="00D650A7" w:rsidRDefault="00D650A7" w:rsidP="00D650A7">
      <w:pPr>
        <w:pBdr>
          <w:bottom w:val="single" w:sz="12" w:space="1" w:color="auto"/>
        </w:pBdr>
        <w:ind w:left="360"/>
        <w:rPr>
          <w:rFonts w:ascii="Verdana" w:hAnsi="Verdana"/>
          <w:sz w:val="20"/>
          <w:szCs w:val="20"/>
        </w:rPr>
      </w:pPr>
    </w:p>
    <w:p w:rsidR="00D650A7" w:rsidRPr="00D650A7" w:rsidRDefault="00D650A7" w:rsidP="00D650A7">
      <w:pPr>
        <w:ind w:left="360"/>
        <w:rPr>
          <w:rFonts w:ascii="Verdana" w:hAnsi="Verdana"/>
          <w:sz w:val="20"/>
          <w:szCs w:val="20"/>
        </w:rPr>
      </w:pPr>
    </w:p>
    <w:p w:rsidR="00D650A7" w:rsidRPr="00D650A7" w:rsidRDefault="00D650A7" w:rsidP="00D650A7">
      <w:pPr>
        <w:pStyle w:val="Pargrafoda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o joio?</w:t>
      </w:r>
    </w:p>
    <w:p w:rsidR="00D650A7" w:rsidRPr="00D650A7" w:rsidRDefault="00D650A7" w:rsidP="00D650A7">
      <w:pPr>
        <w:pBdr>
          <w:bottom w:val="single" w:sz="12" w:space="1" w:color="auto"/>
        </w:pBdr>
        <w:ind w:left="360"/>
        <w:rPr>
          <w:rFonts w:ascii="Verdana" w:hAnsi="Verdana"/>
          <w:sz w:val="20"/>
          <w:szCs w:val="20"/>
        </w:rPr>
      </w:pPr>
    </w:p>
    <w:p w:rsidR="00D650A7" w:rsidRPr="00D650A7" w:rsidRDefault="00D650A7" w:rsidP="00D650A7">
      <w:pPr>
        <w:ind w:left="360"/>
        <w:rPr>
          <w:rFonts w:ascii="Verdana" w:hAnsi="Verdana"/>
          <w:sz w:val="20"/>
          <w:szCs w:val="20"/>
        </w:rPr>
      </w:pPr>
    </w:p>
    <w:p w:rsidR="00D650A7" w:rsidRPr="00D650A7" w:rsidRDefault="00D650A7" w:rsidP="00D650A7">
      <w:pPr>
        <w:pStyle w:val="Pargrafoda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que vai acontecer com o trigo no final?</w:t>
      </w:r>
    </w:p>
    <w:p w:rsidR="00D650A7" w:rsidRPr="00D650A7" w:rsidRDefault="00D650A7" w:rsidP="00D650A7">
      <w:pPr>
        <w:pBdr>
          <w:bottom w:val="single" w:sz="12" w:space="1" w:color="auto"/>
        </w:pBdr>
        <w:ind w:left="360"/>
        <w:rPr>
          <w:rFonts w:ascii="Verdana" w:hAnsi="Verdana"/>
          <w:sz w:val="20"/>
          <w:szCs w:val="20"/>
        </w:rPr>
      </w:pPr>
    </w:p>
    <w:p w:rsidR="00D650A7" w:rsidRPr="00D650A7" w:rsidRDefault="00D650A7" w:rsidP="00D650A7">
      <w:pPr>
        <w:ind w:left="360"/>
        <w:rPr>
          <w:rFonts w:ascii="Verdana" w:hAnsi="Verdana"/>
          <w:sz w:val="20"/>
          <w:szCs w:val="20"/>
        </w:rPr>
      </w:pPr>
    </w:p>
    <w:p w:rsidR="00D650A7" w:rsidRPr="00D650A7" w:rsidRDefault="00D650A7" w:rsidP="00D650A7">
      <w:pPr>
        <w:pStyle w:val="Pargrafoda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com o joio?</w:t>
      </w:r>
    </w:p>
    <w:p w:rsidR="00D650A7" w:rsidRPr="00D650A7" w:rsidRDefault="00D650A7" w:rsidP="00D650A7">
      <w:pPr>
        <w:pBdr>
          <w:bottom w:val="single" w:sz="12" w:space="1" w:color="auto"/>
        </w:pBdr>
        <w:ind w:left="360"/>
        <w:rPr>
          <w:rFonts w:ascii="Verdana" w:hAnsi="Verdana"/>
          <w:sz w:val="20"/>
          <w:szCs w:val="20"/>
        </w:rPr>
      </w:pPr>
    </w:p>
    <w:p w:rsidR="00D650A7" w:rsidRPr="00D650A7" w:rsidRDefault="00D650A7" w:rsidP="00D650A7">
      <w:pPr>
        <w:ind w:left="360"/>
        <w:rPr>
          <w:rFonts w:ascii="Verdana" w:hAnsi="Verdana"/>
          <w:sz w:val="20"/>
          <w:szCs w:val="20"/>
        </w:rPr>
      </w:pPr>
    </w:p>
    <w:p w:rsidR="00D650A7" w:rsidRPr="00D650A7" w:rsidRDefault="00D650A7" w:rsidP="00D650A7">
      <w:pPr>
        <w:pStyle w:val="Pargrafoda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que é fazer o bem? Dê exemplos práticos.</w:t>
      </w:r>
    </w:p>
    <w:p w:rsidR="00D650A7" w:rsidRPr="00D650A7" w:rsidRDefault="00D650A7" w:rsidP="00D650A7">
      <w:pPr>
        <w:pBdr>
          <w:bottom w:val="single" w:sz="12" w:space="1" w:color="auto"/>
        </w:pBdr>
        <w:ind w:left="360"/>
        <w:rPr>
          <w:rFonts w:ascii="Verdana" w:hAnsi="Verdana"/>
          <w:sz w:val="20"/>
          <w:szCs w:val="20"/>
        </w:rPr>
      </w:pPr>
    </w:p>
    <w:p w:rsidR="00EA3E43" w:rsidRPr="00E83CDB" w:rsidRDefault="00EA3E43" w:rsidP="00EA3E43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26- Parábola do trigo e do joio</w:t>
      </w:r>
    </w:p>
    <w:p w:rsidR="00EA3E43" w:rsidRPr="00C133BD" w:rsidRDefault="00EA3E43" w:rsidP="00EA3E43">
      <w:pPr>
        <w:spacing w:after="0"/>
        <w:jc w:val="center"/>
        <w:rPr>
          <w:rFonts w:ascii="Verdana" w:hAnsi="Verdana"/>
          <w:sz w:val="20"/>
          <w:szCs w:val="20"/>
        </w:rPr>
      </w:pPr>
    </w:p>
    <w:p w:rsidR="00EA3E43" w:rsidRPr="00C133BD" w:rsidRDefault="00EA3E43" w:rsidP="00EA3E43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EA3E43" w:rsidRPr="00C133BD" w:rsidRDefault="00EA3E43" w:rsidP="00EA3E43">
      <w:pPr>
        <w:spacing w:after="0"/>
        <w:rPr>
          <w:rFonts w:ascii="Verdana" w:hAnsi="Verdana"/>
          <w:sz w:val="20"/>
          <w:szCs w:val="20"/>
        </w:rPr>
      </w:pPr>
    </w:p>
    <w:p w:rsidR="00EA3E43" w:rsidRPr="00C133BD" w:rsidRDefault="00EA3E43" w:rsidP="00EA3E43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elacomgrade"/>
        <w:tblW w:w="8505" w:type="dxa"/>
        <w:tblLayout w:type="fixed"/>
        <w:tblLook w:val="04A0"/>
      </w:tblPr>
      <w:tblGrid>
        <w:gridCol w:w="6771"/>
        <w:gridCol w:w="992"/>
        <w:gridCol w:w="742"/>
      </w:tblGrid>
      <w:tr w:rsidR="00EA3E43" w:rsidRPr="00C133BD" w:rsidTr="00A61FB0"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3E43" w:rsidRPr="00C133BD" w:rsidRDefault="00EA3E43" w:rsidP="00893BB4">
            <w:pPr>
              <w:rPr>
                <w:rFonts w:ascii="Verdana" w:hAnsi="Verdana"/>
                <w:sz w:val="20"/>
                <w:szCs w:val="20"/>
              </w:rPr>
            </w:pPr>
          </w:p>
          <w:p w:rsidR="00EA3E43" w:rsidRDefault="00A61FB0" w:rsidP="00893B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Coloque na frente de cada frase: TRIGO ou JOIO</w:t>
            </w:r>
            <w:r w:rsidR="00EA3E43" w:rsidRPr="00C133BD">
              <w:rPr>
                <w:rFonts w:ascii="Verdana" w:hAnsi="Verdana"/>
                <w:sz w:val="20"/>
                <w:szCs w:val="20"/>
              </w:rPr>
              <w:t>:</w:t>
            </w:r>
          </w:p>
          <w:p w:rsidR="00EA3E43" w:rsidRPr="00C133BD" w:rsidRDefault="00EA3E43" w:rsidP="00893BB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3" w:rsidRDefault="00EA3E43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A3E43" w:rsidRPr="00C133BD" w:rsidRDefault="00A61FB0" w:rsidP="00A61FB0">
            <w:pPr>
              <w:tabs>
                <w:tab w:val="center" w:pos="167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TRIGO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3" w:rsidRDefault="00EA3E43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A3E43" w:rsidRPr="00C133BD" w:rsidRDefault="00A61FB0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JOIO</w:t>
            </w:r>
          </w:p>
        </w:tc>
      </w:tr>
      <w:tr w:rsidR="00EA3E43" w:rsidRPr="00C133BD" w:rsidTr="00A61FB0"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3E43" w:rsidRPr="00B60942" w:rsidRDefault="00EA3E43" w:rsidP="00893BB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60942">
              <w:rPr>
                <w:rFonts w:ascii="Verdana" w:hAnsi="Verdana"/>
                <w:sz w:val="20"/>
                <w:szCs w:val="20"/>
              </w:rPr>
              <w:t xml:space="preserve">1. 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 w:rsidR="00A61FB0">
              <w:rPr>
                <w:rFonts w:ascii="Verdana" w:hAnsi="Verdana"/>
                <w:sz w:val="20"/>
                <w:szCs w:val="20"/>
              </w:rPr>
              <w:t>Medita diariamente na Palavra de Deus</w:t>
            </w:r>
          </w:p>
          <w:p w:rsidR="00EA3E43" w:rsidRPr="00C133BD" w:rsidRDefault="00EA3E43" w:rsidP="00893BB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3" w:rsidRDefault="00EA3E43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A3E43" w:rsidRPr="00C133BD" w:rsidRDefault="00EA3E43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3" w:rsidRPr="00C133BD" w:rsidRDefault="00EA3E43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A3E43" w:rsidRPr="00C133BD" w:rsidTr="00A61FB0"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3E43" w:rsidRPr="00B60942" w:rsidRDefault="00EA3E43" w:rsidP="00893BB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60942">
              <w:rPr>
                <w:rFonts w:ascii="Verdana" w:hAnsi="Verdana"/>
                <w:sz w:val="20"/>
                <w:szCs w:val="20"/>
              </w:rPr>
              <w:t xml:space="preserve">2. 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 w:rsidR="00A61FB0">
              <w:rPr>
                <w:rFonts w:ascii="Verdana" w:hAnsi="Verdana"/>
                <w:sz w:val="20"/>
                <w:szCs w:val="20"/>
              </w:rPr>
              <w:t>Assiste a TV dia e noite</w:t>
            </w:r>
          </w:p>
          <w:p w:rsidR="00EA3E43" w:rsidRPr="00C133BD" w:rsidRDefault="00EA3E43" w:rsidP="00893BB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3" w:rsidRPr="00C133BD" w:rsidRDefault="00EA3E43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3" w:rsidRPr="00C133BD" w:rsidRDefault="00EA3E43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A3E43" w:rsidRPr="00C133BD" w:rsidTr="00A61FB0"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3E43" w:rsidRPr="00B60942" w:rsidRDefault="00EA3E43" w:rsidP="00893BB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60942">
              <w:rPr>
                <w:rFonts w:ascii="Verdana" w:hAnsi="Verdana"/>
                <w:sz w:val="20"/>
                <w:szCs w:val="20"/>
              </w:rPr>
              <w:t>3.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 w:rsidR="00A61FB0">
              <w:rPr>
                <w:rFonts w:ascii="Verdana" w:hAnsi="Verdana"/>
                <w:sz w:val="20"/>
                <w:szCs w:val="20"/>
              </w:rPr>
              <w:t>Ora pelos enfermos e pelos aflitos</w:t>
            </w:r>
          </w:p>
          <w:p w:rsidR="00EA3E43" w:rsidRPr="00B60942" w:rsidRDefault="00EA3E43" w:rsidP="00893BB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3" w:rsidRPr="00C133BD" w:rsidRDefault="00EA3E43" w:rsidP="00A61F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3" w:rsidRPr="00A61FB0" w:rsidRDefault="00EA3E43" w:rsidP="00A61FB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A3E43" w:rsidRPr="00C133BD" w:rsidTr="00A61FB0"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3E43" w:rsidRPr="00C133BD" w:rsidRDefault="00EA3E43" w:rsidP="00A61FB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Pr="00B60942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 w:rsidR="00A61FB0">
              <w:rPr>
                <w:rFonts w:ascii="Verdana" w:hAnsi="Verdana"/>
                <w:sz w:val="20"/>
                <w:szCs w:val="20"/>
              </w:rPr>
              <w:t>Dá ofertas e esmolas, só para ser recompensado ou aliviar a consciência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3" w:rsidRDefault="00EA3E43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A3E43" w:rsidRDefault="00EA3E43" w:rsidP="00893BB4">
            <w:pPr>
              <w:rPr>
                <w:rFonts w:ascii="Verdana" w:hAnsi="Verdana"/>
                <w:sz w:val="20"/>
                <w:szCs w:val="20"/>
              </w:rPr>
            </w:pPr>
          </w:p>
          <w:p w:rsidR="00EA3E43" w:rsidRPr="00C133BD" w:rsidRDefault="00EA3E43" w:rsidP="00893BB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EA3E43" w:rsidRPr="00C133BD" w:rsidRDefault="00EA3E43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A3E43" w:rsidRPr="00C133BD" w:rsidTr="00A61FB0"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3E43" w:rsidRPr="00C133BD" w:rsidRDefault="00EA3E43" w:rsidP="00A61FB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B60942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 w:rsidR="00A61FB0">
              <w:rPr>
                <w:rFonts w:ascii="Verdana" w:hAnsi="Verdana"/>
                <w:sz w:val="20"/>
                <w:szCs w:val="20"/>
              </w:rPr>
              <w:t>Vai à Igreja como desejo de adorar a Deus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3" w:rsidRDefault="00EA3E43" w:rsidP="00A61FB0">
            <w:pPr>
              <w:rPr>
                <w:rFonts w:ascii="Verdana" w:hAnsi="Verdana"/>
                <w:sz w:val="20"/>
                <w:szCs w:val="20"/>
              </w:rPr>
            </w:pPr>
          </w:p>
          <w:p w:rsidR="00EA3E43" w:rsidRPr="00C133BD" w:rsidRDefault="00EA3E43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EA3E43" w:rsidRPr="00C133BD" w:rsidRDefault="00EA3E43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A3E43" w:rsidRPr="00C133BD" w:rsidTr="00A61FB0"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3E43" w:rsidRDefault="00EA3E43" w:rsidP="00893BB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Pr="00B60942">
              <w:rPr>
                <w:rFonts w:ascii="Verdana" w:hAnsi="Verdana"/>
                <w:sz w:val="20"/>
                <w:szCs w:val="20"/>
              </w:rPr>
              <w:t>.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 w:rsidR="00A61FB0">
              <w:rPr>
                <w:rFonts w:ascii="Verdana" w:hAnsi="Verdana"/>
                <w:sz w:val="20"/>
                <w:szCs w:val="20"/>
              </w:rPr>
              <w:t>Vive de acordo com o aprende na Igreja</w:t>
            </w:r>
          </w:p>
          <w:p w:rsidR="00EA3E43" w:rsidRPr="00B60942" w:rsidRDefault="00EA3E43" w:rsidP="00893BB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3" w:rsidRDefault="00EA3E43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A3E43" w:rsidRPr="00C133BD" w:rsidRDefault="00EA3E43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EA3E43" w:rsidRPr="00C133BD" w:rsidRDefault="00EA3E43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A3E43" w:rsidRPr="00C133BD" w:rsidTr="00A61FB0"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3E43" w:rsidRPr="00C133BD" w:rsidRDefault="00EA3E43" w:rsidP="00A61FB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  <w:r w:rsidRPr="00B60942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 w:rsidR="00A61FB0">
              <w:rPr>
                <w:rFonts w:ascii="Verdana" w:hAnsi="Verdana"/>
                <w:sz w:val="20"/>
                <w:szCs w:val="20"/>
              </w:rPr>
              <w:t>Gosta de levar seus amigos a conhecerem a Jesus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3" w:rsidRDefault="00EA3E43" w:rsidP="00A61FB0">
            <w:pPr>
              <w:rPr>
                <w:rFonts w:ascii="Verdana" w:hAnsi="Verdana"/>
                <w:sz w:val="20"/>
                <w:szCs w:val="20"/>
              </w:rPr>
            </w:pPr>
          </w:p>
          <w:p w:rsidR="00EA3E43" w:rsidRPr="00C133BD" w:rsidRDefault="00EA3E43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3" w:rsidRPr="00C133BD" w:rsidRDefault="00EA3E43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A3E43" w:rsidRPr="00C133BD" w:rsidTr="00A61FB0"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3E43" w:rsidRDefault="00EA3E43" w:rsidP="00893B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  <w:r w:rsidRPr="00B60942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 w:rsidR="00A61FB0">
              <w:rPr>
                <w:rFonts w:ascii="Verdana" w:hAnsi="Verdana"/>
                <w:sz w:val="20"/>
                <w:szCs w:val="20"/>
              </w:rPr>
              <w:t>Só vai à Igreja se não tem nada para fazer no Domingo</w:t>
            </w:r>
          </w:p>
          <w:p w:rsidR="00EA3E43" w:rsidRPr="00C133BD" w:rsidRDefault="00EA3E43" w:rsidP="00893BB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3" w:rsidRPr="00C133BD" w:rsidRDefault="00EA3E43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3" w:rsidRPr="00C133BD" w:rsidRDefault="00EA3E43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A3E43" w:rsidRPr="00C133BD" w:rsidTr="00A61FB0"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3E43" w:rsidRDefault="00EA3E43" w:rsidP="00893BB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  <w:r w:rsidRPr="00B60942">
              <w:rPr>
                <w:rFonts w:ascii="Verdana" w:hAnsi="Verdana"/>
                <w:sz w:val="20"/>
                <w:szCs w:val="20"/>
              </w:rPr>
              <w:t>.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 w:rsidR="00A61FB0">
              <w:rPr>
                <w:rFonts w:ascii="Verdana" w:hAnsi="Verdana"/>
                <w:sz w:val="20"/>
                <w:szCs w:val="20"/>
              </w:rPr>
              <w:t>Canta hinos, ora e confia em Deus</w:t>
            </w:r>
          </w:p>
          <w:p w:rsidR="00EA3E43" w:rsidRPr="00B60942" w:rsidRDefault="00EA3E43" w:rsidP="00893BB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3" w:rsidRPr="00C133BD" w:rsidRDefault="00EA3E43" w:rsidP="00A61F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3" w:rsidRPr="00C133BD" w:rsidRDefault="00EA3E43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A3E43" w:rsidRPr="00C133BD" w:rsidTr="00A61FB0"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3E43" w:rsidRPr="00C133BD" w:rsidRDefault="00EA3E43" w:rsidP="00A61FB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  <w:r w:rsidRPr="00B60942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 w:rsidR="00A61FB0">
              <w:rPr>
                <w:rFonts w:ascii="Verdana" w:hAnsi="Verdana"/>
                <w:sz w:val="20"/>
                <w:szCs w:val="20"/>
              </w:rPr>
              <w:t>Anda em más companhias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43" w:rsidRDefault="00EA3E43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A3E43" w:rsidRPr="00C133BD" w:rsidRDefault="00EA3E43" w:rsidP="00893BB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EA3E43" w:rsidRPr="00C133BD" w:rsidRDefault="00EA3E43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61FB0" w:rsidRPr="00C133BD" w:rsidTr="00A61FB0"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FB0" w:rsidRDefault="00A61FB0" w:rsidP="00893BB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  <w:r w:rsidRPr="00B60942">
              <w:rPr>
                <w:rFonts w:ascii="Verdana" w:hAnsi="Verdana"/>
                <w:sz w:val="20"/>
                <w:szCs w:val="20"/>
              </w:rPr>
              <w:t>.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>Gosta de ouvir piadas sujas e falar bobagens</w:t>
            </w:r>
          </w:p>
          <w:p w:rsidR="00A61FB0" w:rsidRPr="00B60942" w:rsidRDefault="00A61FB0" w:rsidP="00893BB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B0" w:rsidRDefault="00A61FB0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61FB0" w:rsidRPr="00C133BD" w:rsidRDefault="00A61FB0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A61FB0" w:rsidRPr="00C133BD" w:rsidRDefault="00A61FB0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61FB0" w:rsidRPr="00C133BD" w:rsidTr="00A61FB0"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FB0" w:rsidRPr="00C133BD" w:rsidRDefault="00A61FB0" w:rsidP="00A61FB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  <w:r w:rsidRPr="00B60942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>Lê revistas e livros cristãos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B0" w:rsidRDefault="00A61FB0" w:rsidP="00893BB4">
            <w:pPr>
              <w:rPr>
                <w:rFonts w:ascii="Verdana" w:hAnsi="Verdana"/>
                <w:sz w:val="20"/>
                <w:szCs w:val="20"/>
              </w:rPr>
            </w:pPr>
          </w:p>
          <w:p w:rsidR="00A61FB0" w:rsidRPr="00C133BD" w:rsidRDefault="00A61FB0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A61FB0" w:rsidRPr="00C133BD" w:rsidRDefault="00A61FB0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61FB0" w:rsidRPr="00C133BD" w:rsidTr="00A61FB0"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FB0" w:rsidRDefault="00A61FB0" w:rsidP="00893B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  <w:r w:rsidRPr="00B60942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>Interessa-se por pornografias</w:t>
            </w:r>
          </w:p>
          <w:p w:rsidR="00A61FB0" w:rsidRPr="00C133BD" w:rsidRDefault="00A61FB0" w:rsidP="00893BB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B0" w:rsidRPr="00C133BD" w:rsidRDefault="00A61FB0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A61FB0" w:rsidRPr="00C133BD" w:rsidRDefault="00A61FB0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61FB0" w:rsidRPr="00C133BD" w:rsidTr="00A61FB0"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FB0" w:rsidRDefault="00A61FB0" w:rsidP="00893BB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  <w:r w:rsidRPr="00B60942">
              <w:rPr>
                <w:rFonts w:ascii="Verdana" w:hAnsi="Verdana"/>
                <w:sz w:val="20"/>
                <w:szCs w:val="20"/>
              </w:rPr>
              <w:t>.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 w:rsidR="00DB795A">
              <w:rPr>
                <w:rFonts w:ascii="Verdana" w:hAnsi="Verdana"/>
                <w:sz w:val="20"/>
                <w:szCs w:val="20"/>
              </w:rPr>
              <w:t>Prefere os amigos da escola e da rua do que os amigos da Igreja</w:t>
            </w:r>
          </w:p>
          <w:p w:rsidR="00A61FB0" w:rsidRPr="00B60942" w:rsidRDefault="00A61FB0" w:rsidP="00893BB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B0" w:rsidRPr="00C133BD" w:rsidRDefault="00A61FB0" w:rsidP="00893BB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A61FB0" w:rsidRPr="00C133BD" w:rsidRDefault="00A61FB0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61FB0" w:rsidRPr="00C133BD" w:rsidTr="00A61FB0"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1FB0" w:rsidRPr="00C133BD" w:rsidRDefault="00A61FB0" w:rsidP="00DB795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DB795A">
              <w:rPr>
                <w:rFonts w:ascii="Verdana" w:hAnsi="Verdana"/>
                <w:sz w:val="20"/>
                <w:szCs w:val="20"/>
              </w:rPr>
              <w:t>5</w:t>
            </w:r>
            <w:r w:rsidRPr="00B60942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 w:rsidR="00DB795A">
              <w:rPr>
                <w:rFonts w:ascii="Verdana" w:hAnsi="Verdana"/>
                <w:sz w:val="20"/>
                <w:szCs w:val="20"/>
              </w:rPr>
              <w:t>Não encontra tempo para orar e ler a Bíblia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B0" w:rsidRDefault="00A61FB0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61FB0" w:rsidRPr="00C133BD" w:rsidRDefault="00A61FB0" w:rsidP="00893BB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A61FB0" w:rsidRPr="00C133BD" w:rsidRDefault="00A61FB0" w:rsidP="00893B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A3E43" w:rsidRDefault="00EA3E43" w:rsidP="00EA3E43">
      <w:pPr>
        <w:rPr>
          <w:rFonts w:ascii="Verdana" w:hAnsi="Verdana"/>
          <w:noProof/>
          <w:sz w:val="20"/>
          <w:szCs w:val="20"/>
        </w:rPr>
      </w:pPr>
    </w:p>
    <w:p w:rsidR="00DB795A" w:rsidRDefault="00DB795A" w:rsidP="00EA3E43">
      <w:pPr>
        <w:rPr>
          <w:rFonts w:ascii="Verdana" w:hAnsi="Verdana"/>
          <w:noProof/>
          <w:sz w:val="20"/>
          <w:szCs w:val="20"/>
        </w:rPr>
      </w:pPr>
    </w:p>
    <w:p w:rsidR="00DB795A" w:rsidRDefault="00DB795A" w:rsidP="00EA3E43">
      <w:pPr>
        <w:rPr>
          <w:rFonts w:ascii="Verdana" w:hAnsi="Verdana"/>
          <w:noProof/>
          <w:sz w:val="20"/>
          <w:szCs w:val="20"/>
        </w:rPr>
      </w:pPr>
    </w:p>
    <w:p w:rsidR="00DB795A" w:rsidRDefault="00DB795A" w:rsidP="00EA3E43">
      <w:pPr>
        <w:rPr>
          <w:rFonts w:ascii="Verdana" w:hAnsi="Verdana"/>
          <w:noProof/>
          <w:sz w:val="20"/>
          <w:szCs w:val="20"/>
        </w:rPr>
      </w:pPr>
    </w:p>
    <w:p w:rsidR="00E83CDB" w:rsidRPr="00E83CDB" w:rsidRDefault="00EA3E43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26- Parábola do trigo e do joio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673748" w:rsidRDefault="00673748" w:rsidP="00673748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34"/>
          <w:szCs w:val="34"/>
        </w:rPr>
      </w:pPr>
      <w:r>
        <w:rPr>
          <w:rFonts w:ascii="Verdana" w:hAnsi="Verdana"/>
          <w:sz w:val="20"/>
          <w:szCs w:val="20"/>
        </w:rPr>
        <w:t>PALAVRAS CRUZADAS:</w:t>
      </w:r>
    </w:p>
    <w:p w:rsidR="00B154DC" w:rsidRDefault="00B154DC" w:rsidP="003630C9">
      <w:pPr>
        <w:jc w:val="center"/>
        <w:rPr>
          <w:rFonts w:ascii="Verdana" w:hAnsi="Verdana"/>
          <w:sz w:val="20"/>
          <w:szCs w:val="20"/>
        </w:rPr>
      </w:pPr>
    </w:p>
    <w:p w:rsidR="003630C9" w:rsidRDefault="003630C9" w:rsidP="003630C9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Encaixe as palavras a seguir no quadro abaixo</w:t>
      </w:r>
      <w:r w:rsidR="00AF4B16">
        <w:rPr>
          <w:rFonts w:ascii="Verdana" w:hAnsi="Verdana"/>
          <w:sz w:val="20"/>
          <w:szCs w:val="20"/>
        </w:rPr>
        <w:t>, conforme as respostas das seguintes perguntas</w:t>
      </w:r>
      <w:r>
        <w:rPr>
          <w:rFonts w:ascii="Verdana" w:hAnsi="Verdana"/>
          <w:sz w:val="20"/>
          <w:szCs w:val="20"/>
        </w:rPr>
        <w:t>:</w:t>
      </w:r>
    </w:p>
    <w:p w:rsidR="003630C9" w:rsidRDefault="003630C9" w:rsidP="003630C9">
      <w:pPr>
        <w:jc w:val="center"/>
        <w:rPr>
          <w:rFonts w:ascii="Verdana" w:hAnsi="Verdana"/>
          <w:sz w:val="20"/>
          <w:szCs w:val="20"/>
        </w:rPr>
      </w:pPr>
    </w:p>
    <w:p w:rsidR="00752DB5" w:rsidRDefault="0024430A" w:rsidP="0024430A">
      <w:pPr>
        <w:pStyle w:val="PargrafodaLista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Planta que cresceu junto ao trigo, representando o mal: ______________</w:t>
      </w:r>
    </w:p>
    <w:p w:rsidR="0024430A" w:rsidRDefault="0024430A" w:rsidP="0024430A">
      <w:pPr>
        <w:pStyle w:val="PargrafodaLista"/>
        <w:rPr>
          <w:rFonts w:ascii="Verdana" w:hAnsi="Verdana"/>
          <w:sz w:val="20"/>
          <w:szCs w:val="20"/>
        </w:rPr>
      </w:pPr>
    </w:p>
    <w:p w:rsidR="0024430A" w:rsidRPr="0024430A" w:rsidRDefault="0024430A" w:rsidP="0024430A">
      <w:pPr>
        <w:pStyle w:val="PargrafodaLista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Planta que representa os justos na parábola: ________________</w:t>
      </w:r>
    </w:p>
    <w:p w:rsidR="0024430A" w:rsidRPr="0024430A" w:rsidRDefault="0024430A" w:rsidP="0024430A">
      <w:pPr>
        <w:pStyle w:val="PargrafodaLista"/>
        <w:rPr>
          <w:rFonts w:ascii="Verdana" w:hAnsi="Verdana"/>
          <w:sz w:val="20"/>
          <w:szCs w:val="20"/>
        </w:rPr>
      </w:pPr>
    </w:p>
    <w:p w:rsidR="0024430A" w:rsidRPr="0024430A" w:rsidRDefault="0024430A" w:rsidP="0024430A">
      <w:pPr>
        <w:pStyle w:val="PargrafodaLista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Destino final dos justos, segundo a parábola: ______</w:t>
      </w:r>
    </w:p>
    <w:p w:rsidR="0024430A" w:rsidRDefault="0024430A" w:rsidP="0024430A">
      <w:pPr>
        <w:pStyle w:val="PargrafodaLista"/>
        <w:rPr>
          <w:rFonts w:ascii="Verdana" w:hAnsi="Verdana"/>
          <w:sz w:val="20"/>
          <w:szCs w:val="20"/>
        </w:rPr>
      </w:pPr>
    </w:p>
    <w:p w:rsidR="0024430A" w:rsidRPr="0024430A" w:rsidRDefault="0024430A" w:rsidP="0024430A">
      <w:pPr>
        <w:pStyle w:val="PargrafodaLista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Representa o inimigo que semeou o joio: __________</w:t>
      </w:r>
    </w:p>
    <w:p w:rsidR="0024430A" w:rsidRDefault="0024430A" w:rsidP="0024430A">
      <w:pPr>
        <w:pStyle w:val="PargrafodaLista"/>
        <w:rPr>
          <w:rFonts w:ascii="Verdana" w:hAnsi="Verdana"/>
          <w:sz w:val="20"/>
          <w:szCs w:val="20"/>
        </w:rPr>
      </w:pPr>
    </w:p>
    <w:p w:rsidR="0024430A" w:rsidRPr="0024430A" w:rsidRDefault="0024430A" w:rsidP="0024430A">
      <w:pPr>
        <w:pStyle w:val="PargrafodaLista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Grupo simbolizado  pelo trigo na parábola: _________</w:t>
      </w:r>
    </w:p>
    <w:p w:rsidR="0024430A" w:rsidRDefault="0024430A" w:rsidP="0024430A">
      <w:pPr>
        <w:pStyle w:val="PargrafodaLista"/>
        <w:rPr>
          <w:rFonts w:ascii="Verdana" w:hAnsi="Verdana"/>
          <w:sz w:val="20"/>
          <w:szCs w:val="20"/>
        </w:rPr>
      </w:pPr>
    </w:p>
    <w:p w:rsidR="0024430A" w:rsidRPr="0024430A" w:rsidRDefault="0024430A" w:rsidP="0024430A">
      <w:pPr>
        <w:pStyle w:val="PargrafodaLista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Momento em que o joio e o trigo serão separados: __________</w:t>
      </w:r>
    </w:p>
    <w:tbl>
      <w:tblPr>
        <w:tblW w:w="610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08"/>
        <w:gridCol w:w="608"/>
        <w:gridCol w:w="608"/>
        <w:gridCol w:w="608"/>
        <w:gridCol w:w="608"/>
        <w:gridCol w:w="608"/>
        <w:gridCol w:w="608"/>
        <w:gridCol w:w="616"/>
        <w:gridCol w:w="616"/>
        <w:gridCol w:w="616"/>
      </w:tblGrid>
      <w:tr w:rsidR="00AF4B16" w:rsidRPr="00AF4B16" w:rsidTr="00AF4B16">
        <w:trPr>
          <w:trHeight w:val="49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4B16" w:rsidRPr="00AF4B16" w:rsidTr="00AF4B16">
        <w:trPr>
          <w:trHeight w:val="49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4B16" w:rsidRPr="00AF4B16" w:rsidTr="00AF4B16">
        <w:trPr>
          <w:trHeight w:val="49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4B16" w:rsidRPr="00AF4B16" w:rsidTr="00AF4B16">
        <w:trPr>
          <w:trHeight w:val="49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F4B16" w:rsidRPr="00AF4B16" w:rsidTr="00AF4B16">
        <w:trPr>
          <w:trHeight w:val="49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4B16" w:rsidRPr="00AF4B16" w:rsidTr="00AF4B16">
        <w:trPr>
          <w:trHeight w:val="49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4B16" w:rsidRPr="00AF4B16" w:rsidTr="00AF4B16">
        <w:trPr>
          <w:trHeight w:val="49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4B16" w:rsidRPr="00AF4B16" w:rsidTr="00AF4B16">
        <w:trPr>
          <w:trHeight w:val="49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4B16" w:rsidRPr="00AF4B16" w:rsidTr="00AF4B16">
        <w:trPr>
          <w:trHeight w:val="49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4B16" w:rsidRPr="00AF4B16" w:rsidTr="00AF4B16">
        <w:trPr>
          <w:trHeight w:val="49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4B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B16" w:rsidRPr="00AF4B16" w:rsidRDefault="00AF4B16" w:rsidP="00AF4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87323" w:rsidRDefault="00087323" w:rsidP="0008732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604CDA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  <w:bookmarkEnd w:id="0"/>
    </w:p>
    <w:p w:rsidR="00AF6C83" w:rsidRPr="00C133BD" w:rsidRDefault="00AF6C83" w:rsidP="00AF6C8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0"/>
          <w:szCs w:val="20"/>
        </w:rPr>
      </w:pP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 w:rsidR="00E279FA"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</w:t>
      </w:r>
      <w:r>
        <w:rPr>
          <w:rFonts w:ascii="Verdana" w:hAnsi="Verdana"/>
          <w:sz w:val="24"/>
          <w:szCs w:val="24"/>
        </w:rPr>
        <w:t xml:space="preserve">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 w:rsidR="00E279FA"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9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 w:rsidR="00E279FA"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 w:rsidR="00E279FA"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 w:rsidR="00E279FA"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2DF" w:rsidRDefault="008902DF" w:rsidP="00AF6C83">
      <w:pPr>
        <w:spacing w:after="0" w:line="240" w:lineRule="auto"/>
      </w:pPr>
      <w:r>
        <w:separator/>
      </w:r>
    </w:p>
  </w:endnote>
  <w:endnote w:type="continuationSeparator" w:id="1">
    <w:p w:rsidR="008902DF" w:rsidRDefault="008902DF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D25652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2DF" w:rsidRDefault="008902DF" w:rsidP="00AF6C83">
      <w:pPr>
        <w:spacing w:after="0" w:line="240" w:lineRule="auto"/>
      </w:pPr>
      <w:r>
        <w:separator/>
      </w:r>
    </w:p>
  </w:footnote>
  <w:footnote w:type="continuationSeparator" w:id="1">
    <w:p w:rsidR="008902DF" w:rsidRDefault="008902DF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039"/>
    <w:multiLevelType w:val="hybridMultilevel"/>
    <w:tmpl w:val="FD0C7500"/>
    <w:lvl w:ilvl="0" w:tplc="4C92F6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57C88"/>
    <w:multiLevelType w:val="hybridMultilevel"/>
    <w:tmpl w:val="B76AD9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E55EF"/>
    <w:multiLevelType w:val="hybridMultilevel"/>
    <w:tmpl w:val="23B8C906"/>
    <w:lvl w:ilvl="0" w:tplc="21C85548">
      <w:start w:val="1"/>
      <w:numFmt w:val="decimalZero"/>
      <w:lvlText w:val="%1-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7427E"/>
    <w:rsid w:val="00087323"/>
    <w:rsid w:val="00092C5E"/>
    <w:rsid w:val="000D0850"/>
    <w:rsid w:val="000E4081"/>
    <w:rsid w:val="000E486A"/>
    <w:rsid w:val="00122E68"/>
    <w:rsid w:val="00133878"/>
    <w:rsid w:val="00183B98"/>
    <w:rsid w:val="00192E74"/>
    <w:rsid w:val="00195245"/>
    <w:rsid w:val="001E4F8F"/>
    <w:rsid w:val="001F2023"/>
    <w:rsid w:val="0020343F"/>
    <w:rsid w:val="002253FB"/>
    <w:rsid w:val="00226289"/>
    <w:rsid w:val="0024430A"/>
    <w:rsid w:val="002562B6"/>
    <w:rsid w:val="00312B8C"/>
    <w:rsid w:val="0033255D"/>
    <w:rsid w:val="003630C9"/>
    <w:rsid w:val="00365645"/>
    <w:rsid w:val="00392022"/>
    <w:rsid w:val="003B2441"/>
    <w:rsid w:val="00403EF3"/>
    <w:rsid w:val="004201F0"/>
    <w:rsid w:val="00432289"/>
    <w:rsid w:val="00494060"/>
    <w:rsid w:val="004A6B0B"/>
    <w:rsid w:val="004D5D3B"/>
    <w:rsid w:val="00510263"/>
    <w:rsid w:val="0051036F"/>
    <w:rsid w:val="00565CFE"/>
    <w:rsid w:val="00604CDA"/>
    <w:rsid w:val="00606619"/>
    <w:rsid w:val="00614AF7"/>
    <w:rsid w:val="00673748"/>
    <w:rsid w:val="006C2FD9"/>
    <w:rsid w:val="006C5585"/>
    <w:rsid w:val="00752DB5"/>
    <w:rsid w:val="00753BBA"/>
    <w:rsid w:val="007636C3"/>
    <w:rsid w:val="0079024A"/>
    <w:rsid w:val="00795308"/>
    <w:rsid w:val="007A532A"/>
    <w:rsid w:val="007D1996"/>
    <w:rsid w:val="00880389"/>
    <w:rsid w:val="008902DF"/>
    <w:rsid w:val="008B0088"/>
    <w:rsid w:val="008D7A79"/>
    <w:rsid w:val="008E546F"/>
    <w:rsid w:val="009054A0"/>
    <w:rsid w:val="00930649"/>
    <w:rsid w:val="0098462D"/>
    <w:rsid w:val="00A0129D"/>
    <w:rsid w:val="00A2658D"/>
    <w:rsid w:val="00A61FB0"/>
    <w:rsid w:val="00A77490"/>
    <w:rsid w:val="00AF4B16"/>
    <w:rsid w:val="00AF6C83"/>
    <w:rsid w:val="00B154DC"/>
    <w:rsid w:val="00B951EF"/>
    <w:rsid w:val="00BB3506"/>
    <w:rsid w:val="00BE7883"/>
    <w:rsid w:val="00C1049C"/>
    <w:rsid w:val="00C12C43"/>
    <w:rsid w:val="00C173F4"/>
    <w:rsid w:val="00D140A9"/>
    <w:rsid w:val="00D25652"/>
    <w:rsid w:val="00D650A7"/>
    <w:rsid w:val="00DA741C"/>
    <w:rsid w:val="00DB795A"/>
    <w:rsid w:val="00DC473A"/>
    <w:rsid w:val="00E15394"/>
    <w:rsid w:val="00E23830"/>
    <w:rsid w:val="00E279FA"/>
    <w:rsid w:val="00E342A1"/>
    <w:rsid w:val="00E57C1A"/>
    <w:rsid w:val="00E6057D"/>
    <w:rsid w:val="00E7186C"/>
    <w:rsid w:val="00E82E67"/>
    <w:rsid w:val="00E83CDB"/>
    <w:rsid w:val="00E86CA1"/>
    <w:rsid w:val="00E92DA8"/>
    <w:rsid w:val="00EA3E43"/>
    <w:rsid w:val="00ED5C43"/>
    <w:rsid w:val="00F82ECF"/>
    <w:rsid w:val="00FB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650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istoriasbiblicas.com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1593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8</cp:revision>
  <dcterms:created xsi:type="dcterms:W3CDTF">2025-09-09T18:47:00Z</dcterms:created>
  <dcterms:modified xsi:type="dcterms:W3CDTF">2025-09-27T20:57:00Z</dcterms:modified>
</cp:coreProperties>
</file>